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965364" w:rsidRPr="007E5135" w14:paraId="163FD48F" w14:textId="77777777" w:rsidTr="000F32DD">
        <w:tc>
          <w:tcPr>
            <w:tcW w:w="1021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281145EE" w14:textId="48245F82" w:rsidR="00965364" w:rsidRPr="007E5135" w:rsidRDefault="00965364" w:rsidP="00370A39">
            <w:pPr>
              <w:pStyle w:val="Sectionreference"/>
            </w:pPr>
          </w:p>
        </w:tc>
        <w:tc>
          <w:tcPr>
            <w:tcW w:w="12587" w:type="dxa"/>
            <w:vAlign w:val="center"/>
          </w:tcPr>
          <w:p w14:paraId="39B48BDC" w14:textId="2E0FD9D2" w:rsidR="00965364" w:rsidRPr="007E5135" w:rsidRDefault="00D711E7" w:rsidP="00C423E3">
            <w:pPr>
              <w:pStyle w:val="Title"/>
            </w:pPr>
            <w:r>
              <w:t>Contents</w:t>
            </w:r>
          </w:p>
        </w:tc>
        <w:tc>
          <w:tcPr>
            <w:tcW w:w="1531" w:type="dxa"/>
            <w:vAlign w:val="center"/>
          </w:tcPr>
          <w:p w14:paraId="15A2811C" w14:textId="1B74C5A0" w:rsidR="00965364" w:rsidRPr="007E5135" w:rsidRDefault="00965364" w:rsidP="00370A39">
            <w:pPr>
              <w:pStyle w:val="referencedata"/>
            </w:pPr>
          </w:p>
        </w:tc>
      </w:tr>
    </w:tbl>
    <w:p w14:paraId="7A848C18" w14:textId="77777777" w:rsidR="00965364" w:rsidRDefault="00965364"/>
    <w:p w14:paraId="2171BF94" w14:textId="77777777" w:rsidR="00965364" w:rsidRDefault="00965364">
      <w:pPr>
        <w:sectPr w:rsidR="00965364" w:rsidSect="004620CF">
          <w:footerReference w:type="default" r:id="rId8"/>
          <w:pgSz w:w="16838" w:h="11906" w:orient="landscape"/>
          <w:pgMar w:top="567" w:right="851" w:bottom="567" w:left="851" w:header="709" w:footer="238" w:gutter="0"/>
          <w:pgNumType w:start="1"/>
          <w:cols w:space="720"/>
        </w:sectPr>
      </w:pPr>
    </w:p>
    <w:p w14:paraId="58E5E621" w14:textId="7BE859EF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1</w:t>
      </w:r>
    </w:p>
    <w:p w14:paraId="089E30F7" w14:textId="201175EE" w:rsidR="00D711E7" w:rsidRPr="00D711E7" w:rsidRDefault="00D711E7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711E7">
        <w:rPr>
          <w:rFonts w:asciiTheme="minorHAnsi" w:hAnsiTheme="minorHAnsi" w:cstheme="minorHAnsi"/>
          <w:sz w:val="22"/>
          <w:szCs w:val="22"/>
        </w:rPr>
        <w:t>1-1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How to use the checklists</w:t>
      </w:r>
    </w:p>
    <w:p w14:paraId="3CC8BB26" w14:textId="7BC06C8E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D2208">
        <w:rPr>
          <w:rFonts w:asciiTheme="minorHAnsi" w:hAnsiTheme="minorHAnsi" w:cstheme="minorHAnsi"/>
          <w:sz w:val="22"/>
          <w:szCs w:val="22"/>
        </w:rPr>
        <w:t xml:space="preserve">1-2 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Location of emergency equipment and drugs</w:t>
      </w:r>
    </w:p>
    <w:p w14:paraId="3A1497E2" w14:textId="2748CDCE" w:rsidR="00D711E7" w:rsidRPr="00D711E7" w:rsidRDefault="002366E3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366E3">
        <w:rPr>
          <w:rFonts w:asciiTheme="minorHAnsi" w:hAnsiTheme="minorHAnsi" w:cstheme="minorHAnsi"/>
          <w:sz w:val="22"/>
          <w:szCs w:val="22"/>
        </w:rPr>
        <w:t>1-3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Emergency contact telephone numbers</w:t>
      </w:r>
    </w:p>
    <w:p w14:paraId="7329B7DA" w14:textId="77777777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30507FA" w14:textId="5ED133F4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2</w:t>
      </w:r>
    </w:p>
    <w:p w14:paraId="43139CE8" w14:textId="56935F09" w:rsidR="00D711E7" w:rsidRPr="00D711E7" w:rsidRDefault="00590CD2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CD2">
        <w:rPr>
          <w:rFonts w:asciiTheme="minorHAnsi" w:hAnsiTheme="minorHAnsi" w:cstheme="minorHAnsi"/>
          <w:sz w:val="22"/>
          <w:szCs w:val="22"/>
        </w:rPr>
        <w:t>2-1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Key basic plan – non-specific collapse – DR ABCDE</w:t>
      </w:r>
    </w:p>
    <w:p w14:paraId="46E168E3" w14:textId="66891DBA" w:rsidR="00AD2208" w:rsidRDefault="00803D6B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03D6B">
        <w:rPr>
          <w:rFonts w:asciiTheme="minorHAnsi" w:hAnsiTheme="minorHAnsi" w:cstheme="minorHAnsi"/>
          <w:sz w:val="22"/>
          <w:szCs w:val="22"/>
        </w:rPr>
        <w:t>2-2</w:t>
      </w:r>
      <w:r w:rsidRPr="00803D6B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Non-clinical staff emergency checklist</w:t>
      </w:r>
    </w:p>
    <w:p w14:paraId="1715642F" w14:textId="34C041E6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>
        <w:rPr>
          <w:rFonts w:asciiTheme="minorHAnsi" w:hAnsiTheme="minorHAnsi" w:cstheme="minorHAnsi"/>
          <w:sz w:val="22"/>
          <w:szCs w:val="22"/>
        </w:rPr>
        <w:t>SECTION 3</w:t>
      </w:r>
    </w:p>
    <w:p w14:paraId="1512DC8F" w14:textId="32F24999" w:rsidR="00D711E7" w:rsidRPr="00D711E7" w:rsidRDefault="00F03EA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03EA8">
        <w:rPr>
          <w:rFonts w:asciiTheme="minorHAnsi" w:hAnsiTheme="minorHAnsi" w:cstheme="minorHAnsi"/>
          <w:sz w:val="22"/>
          <w:szCs w:val="22"/>
        </w:rPr>
        <w:t xml:space="preserve">3-1 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Acute severe asthma</w:t>
      </w:r>
    </w:p>
    <w:p w14:paraId="0FA40D47" w14:textId="4376D7A3" w:rsidR="00D711E7" w:rsidRPr="00D711E7" w:rsidRDefault="0004632B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4632B">
        <w:rPr>
          <w:rFonts w:asciiTheme="minorHAnsi" w:hAnsiTheme="minorHAnsi" w:cstheme="minorHAnsi"/>
          <w:sz w:val="22"/>
          <w:szCs w:val="22"/>
        </w:rPr>
        <w:t>3-2</w:t>
      </w:r>
      <w:r w:rsidRPr="0004632B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Basic life support (BLS)</w:t>
      </w:r>
    </w:p>
    <w:p w14:paraId="239E2088" w14:textId="2986BEEE" w:rsidR="00D711E7" w:rsidRPr="00D711E7" w:rsidRDefault="0004632B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4632B">
        <w:rPr>
          <w:rFonts w:asciiTheme="minorHAnsi" w:hAnsiTheme="minorHAnsi" w:cstheme="minorHAnsi"/>
          <w:sz w:val="22"/>
          <w:szCs w:val="22"/>
        </w:rPr>
        <w:t>3-3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Chest pain (acute coronary syndrome)</w:t>
      </w:r>
    </w:p>
    <w:p w14:paraId="0452BCAE" w14:textId="09F71046" w:rsidR="00D711E7" w:rsidRPr="00D711E7" w:rsidRDefault="00653705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53705">
        <w:rPr>
          <w:rFonts w:asciiTheme="minorHAnsi" w:hAnsiTheme="minorHAnsi" w:cstheme="minorHAnsi"/>
          <w:sz w:val="22"/>
          <w:szCs w:val="22"/>
        </w:rPr>
        <w:t>3-4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Diabetic ketoacidosis/hyperglycaemia</w:t>
      </w:r>
    </w:p>
    <w:p w14:paraId="751D0652" w14:textId="1A034179" w:rsidR="00D711E7" w:rsidRPr="00D711E7" w:rsidRDefault="00CE034C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E034C">
        <w:rPr>
          <w:rFonts w:asciiTheme="minorHAnsi" w:hAnsiTheme="minorHAnsi" w:cstheme="minorHAnsi"/>
          <w:sz w:val="22"/>
          <w:szCs w:val="22"/>
        </w:rPr>
        <w:t>3-5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Fit/status epilepticus</w:t>
      </w:r>
    </w:p>
    <w:p w14:paraId="758870F2" w14:textId="79AF5851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3-6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Sepsis</w:t>
      </w:r>
    </w:p>
    <w:p w14:paraId="0E61E92E" w14:textId="1E887BAC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3-7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– Severe shortness of breath (respiratory failure)</w:t>
      </w:r>
    </w:p>
    <w:p w14:paraId="5D3B4786" w14:textId="68DF77C7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3-8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Adult &amp; Child – Anaphylaxis</w:t>
      </w:r>
    </w:p>
    <w:p w14:paraId="4633DA43" w14:textId="7BF20D28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3-9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Child – (0 to 6yrs) – Croup</w:t>
      </w:r>
    </w:p>
    <w:p w14:paraId="4E491C79" w14:textId="7872DFA5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3-10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Infant – (0 to 24 months) – Bronchiolitis</w:t>
      </w:r>
    </w:p>
    <w:p w14:paraId="65D62984" w14:textId="20CF9DFC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3-11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Child – Acute severe asthma</w:t>
      </w:r>
    </w:p>
    <w:p w14:paraId="6403ABCE" w14:textId="3F62285A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3-12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Child – Basic life support (BLS)</w:t>
      </w:r>
    </w:p>
    <w:p w14:paraId="7BE2EB87" w14:textId="7F43996D" w:rsidR="00D711E7" w:rsidRPr="00D711E7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3-13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Child – Choking/airway obstruction</w:t>
      </w:r>
    </w:p>
    <w:p w14:paraId="41368E04" w14:textId="1C6574AB" w:rsidR="00AD2208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97420">
        <w:rPr>
          <w:rFonts w:asciiTheme="minorHAnsi" w:hAnsiTheme="minorHAnsi" w:cstheme="minorHAnsi"/>
          <w:sz w:val="22"/>
          <w:szCs w:val="22"/>
        </w:rPr>
        <w:t>3-14</w:t>
      </w:r>
      <w:r w:rsidRPr="00E97420"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Child – Fit/status epilepticus</w:t>
      </w:r>
    </w:p>
    <w:p w14:paraId="49431A30" w14:textId="77777777" w:rsidR="00E97420" w:rsidRDefault="00E97420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9510415" w14:textId="5F61E2B5" w:rsidR="00AD2208" w:rsidRDefault="00AD2208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SECTION 4</w:t>
      </w:r>
    </w:p>
    <w:p w14:paraId="38C251CE" w14:textId="23C3EA53" w:rsidR="00050A22" w:rsidRPr="00050A22" w:rsidRDefault="00050A22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50A22">
        <w:rPr>
          <w:rFonts w:asciiTheme="minorHAnsi" w:hAnsiTheme="minorHAnsi" w:cstheme="minorHAnsi"/>
          <w:sz w:val="22"/>
          <w:szCs w:val="22"/>
        </w:rPr>
        <w:t>4-1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ISBAR form</w:t>
      </w:r>
    </w:p>
    <w:p w14:paraId="11C91F3C" w14:textId="1670AFBD" w:rsidR="00050A22" w:rsidRPr="00050A22" w:rsidRDefault="00050A22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50A22">
        <w:rPr>
          <w:rFonts w:asciiTheme="minorHAnsi" w:hAnsiTheme="minorHAnsi" w:cstheme="minorHAnsi"/>
          <w:sz w:val="22"/>
          <w:szCs w:val="22"/>
        </w:rPr>
        <w:t>4-2</w:t>
      </w:r>
      <w:r>
        <w:rPr>
          <w:rFonts w:asciiTheme="minorHAnsi" w:hAnsiTheme="minorHAnsi" w:cstheme="minorHAnsi"/>
          <w:sz w:val="22"/>
          <w:szCs w:val="22"/>
        </w:rPr>
        <w:tab/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Post-emergency debrief form</w:t>
      </w:r>
    </w:p>
    <w:p w14:paraId="6BBFFAA4" w14:textId="46F7E8C8" w:rsidR="00050A22" w:rsidRPr="00050A22" w:rsidRDefault="00050A22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50A22">
        <w:rPr>
          <w:rFonts w:asciiTheme="minorHAnsi" w:hAnsiTheme="minorHAnsi" w:cstheme="minorHAnsi"/>
          <w:sz w:val="22"/>
          <w:szCs w:val="22"/>
        </w:rPr>
        <w:t>4-3</w:t>
      </w:r>
      <w:r>
        <w:rPr>
          <w:rFonts w:asciiTheme="minorHAnsi" w:hAnsiTheme="minorHAnsi" w:cstheme="minorHAnsi"/>
          <w:sz w:val="22"/>
          <w:szCs w:val="22"/>
        </w:rPr>
        <w:tab/>
      </w:r>
      <w:r w:rsidR="00B74BD7" w:rsidRPr="00050A22">
        <w:rPr>
          <w:rFonts w:asciiTheme="minorHAnsi" w:hAnsiTheme="minorHAnsi" w:cstheme="minorHAnsi"/>
          <w:b w:val="0"/>
          <w:bCs/>
          <w:sz w:val="22"/>
          <w:szCs w:val="22"/>
        </w:rPr>
        <w:t xml:space="preserve">Adult – </w:t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Other documents – NEWS download references</w:t>
      </w:r>
    </w:p>
    <w:p w14:paraId="5502EC86" w14:textId="3EB6D7B9" w:rsidR="0001529C" w:rsidRPr="00D711E7" w:rsidRDefault="00050A22" w:rsidP="00050A22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50A22">
        <w:rPr>
          <w:rFonts w:asciiTheme="minorHAnsi" w:hAnsiTheme="minorHAnsi" w:cstheme="minorHAnsi"/>
          <w:sz w:val="22"/>
          <w:szCs w:val="22"/>
        </w:rPr>
        <w:t>4-4</w:t>
      </w:r>
      <w:r>
        <w:rPr>
          <w:rFonts w:asciiTheme="minorHAnsi" w:hAnsiTheme="minorHAnsi" w:cstheme="minorHAnsi"/>
          <w:sz w:val="22"/>
          <w:szCs w:val="22"/>
        </w:rPr>
        <w:tab/>
      </w:r>
      <w:r w:rsidR="00B74BD7" w:rsidRPr="00050A22">
        <w:rPr>
          <w:rFonts w:asciiTheme="minorHAnsi" w:hAnsiTheme="minorHAnsi" w:cstheme="minorHAnsi"/>
          <w:b w:val="0"/>
          <w:bCs/>
          <w:sz w:val="22"/>
          <w:szCs w:val="22"/>
        </w:rPr>
        <w:t xml:space="preserve">Child – </w:t>
      </w:r>
      <w:r w:rsidRPr="00050A22">
        <w:rPr>
          <w:rFonts w:asciiTheme="minorHAnsi" w:hAnsiTheme="minorHAnsi" w:cstheme="minorHAnsi"/>
          <w:b w:val="0"/>
          <w:bCs/>
          <w:sz w:val="22"/>
          <w:szCs w:val="22"/>
        </w:rPr>
        <w:t>Other documents – PEWS download references</w:t>
      </w:r>
    </w:p>
    <w:p w14:paraId="6C38C471" w14:textId="3126F8B9" w:rsidR="0001529C" w:rsidRPr="00D711E7" w:rsidRDefault="00B758D8" w:rsidP="00B758D8">
      <w:pPr>
        <w:pStyle w:val="Heading2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758D8">
        <w:rPr>
          <w:rFonts w:asciiTheme="minorHAnsi" w:hAnsiTheme="minorHAnsi" w:cstheme="minorHAnsi"/>
          <w:sz w:val="22"/>
          <w:szCs w:val="22"/>
        </w:rPr>
        <w:t>4-5</w:t>
      </w:r>
      <w:r w:rsidRPr="00B758D8">
        <w:rPr>
          <w:rFonts w:asciiTheme="minorHAnsi" w:hAnsiTheme="minorHAnsi" w:cstheme="minorHAnsi"/>
          <w:sz w:val="22"/>
          <w:szCs w:val="22"/>
        </w:rPr>
        <w:tab/>
      </w:r>
      <w:r w:rsidRPr="00B758D8">
        <w:rPr>
          <w:rFonts w:asciiTheme="minorHAnsi" w:hAnsiTheme="minorHAnsi" w:cstheme="minorHAnsi"/>
          <w:b w:val="0"/>
          <w:bCs/>
          <w:sz w:val="22"/>
          <w:szCs w:val="22"/>
        </w:rPr>
        <w:t>References and further information</w:t>
      </w:r>
    </w:p>
    <w:sectPr w:rsidR="0001529C" w:rsidRPr="00D711E7">
      <w:type w:val="continuous"/>
      <w:pgSz w:w="16838" w:h="11906" w:orient="landscape"/>
      <w:pgMar w:top="567" w:right="851" w:bottom="567" w:left="851" w:header="709" w:footer="238" w:gutter="0"/>
      <w:cols w:num="2" w:space="720" w:equalWidth="0">
        <w:col w:w="7214" w:space="708"/>
        <w:col w:w="721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D972D" w14:textId="77777777" w:rsidR="00E633D0" w:rsidRDefault="00E633D0">
      <w:pPr>
        <w:spacing w:line="240" w:lineRule="auto"/>
      </w:pPr>
      <w:r>
        <w:separator/>
      </w:r>
    </w:p>
  </w:endnote>
  <w:endnote w:type="continuationSeparator" w:id="0">
    <w:p w14:paraId="142169B9" w14:textId="77777777" w:rsidR="00E633D0" w:rsidRDefault="00E63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C770" w14:textId="77777777" w:rsidR="0001529C" w:rsidRDefault="00CF7E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eastAsia="Calibri" w:cs="Calibri"/>
        <w:b/>
        <w:color w:val="808080"/>
        <w:sz w:val="28"/>
        <w:szCs w:val="28"/>
      </w:rPr>
    </w:pPr>
    <w:r>
      <w:rPr>
        <w:rFonts w:eastAsia="Calibri" w:cs="Calibri"/>
        <w:b/>
        <w:color w:val="808080"/>
        <w:sz w:val="28"/>
        <w:szCs w:val="28"/>
      </w:rPr>
      <w:t>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19F9A" w14:textId="77777777" w:rsidR="00E633D0" w:rsidRDefault="00E633D0">
      <w:pPr>
        <w:spacing w:line="240" w:lineRule="auto"/>
      </w:pPr>
      <w:r>
        <w:separator/>
      </w:r>
    </w:p>
  </w:footnote>
  <w:footnote w:type="continuationSeparator" w:id="0">
    <w:p w14:paraId="2219F01A" w14:textId="77777777" w:rsidR="00E633D0" w:rsidRDefault="00E633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17817"/>
    <w:multiLevelType w:val="multilevel"/>
    <w:tmpl w:val="9A48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0B0D"/>
    <w:multiLevelType w:val="multilevel"/>
    <w:tmpl w:val="9BA47400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B86E11"/>
    <w:multiLevelType w:val="hybridMultilevel"/>
    <w:tmpl w:val="F75AE68A"/>
    <w:lvl w:ilvl="0" w:tplc="4BA21C58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836AE4"/>
    <w:multiLevelType w:val="multilevel"/>
    <w:tmpl w:val="08B206F4"/>
    <w:lvl w:ilvl="0">
      <w:start w:val="1"/>
      <w:numFmt w:val="bullet"/>
      <w:lvlText w:val="▶"/>
      <w:lvlJc w:val="left"/>
      <w:pPr>
        <w:ind w:left="928" w:hanging="360"/>
      </w:pPr>
      <w:rPr>
        <w:rFonts w:ascii="Noto Sans Symbols" w:eastAsia="Noto Sans Symbols" w:hAnsi="Noto Sans Symbols" w:cs="Noto Sans Symbols"/>
        <w:color w:val="BFBF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9D7217"/>
    <w:multiLevelType w:val="multilevel"/>
    <w:tmpl w:val="ADAC3320"/>
    <w:styleLink w:val="CurrentList2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29A59C6"/>
    <w:multiLevelType w:val="multilevel"/>
    <w:tmpl w:val="43127AD0"/>
    <w:lvl w:ilvl="0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719034">
    <w:abstractNumId w:val="0"/>
  </w:num>
  <w:num w:numId="2" w16cid:durableId="189610150">
    <w:abstractNumId w:val="3"/>
  </w:num>
  <w:num w:numId="3" w16cid:durableId="125970717">
    <w:abstractNumId w:val="5"/>
  </w:num>
  <w:num w:numId="4" w16cid:durableId="30385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610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295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745215">
    <w:abstractNumId w:val="2"/>
  </w:num>
  <w:num w:numId="8" w16cid:durableId="528836488">
    <w:abstractNumId w:val="4"/>
  </w:num>
  <w:num w:numId="9" w16cid:durableId="86317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9C"/>
    <w:rsid w:val="0001529C"/>
    <w:rsid w:val="0004632B"/>
    <w:rsid w:val="00050A22"/>
    <w:rsid w:val="00070621"/>
    <w:rsid w:val="000F32DD"/>
    <w:rsid w:val="00210292"/>
    <w:rsid w:val="002366E3"/>
    <w:rsid w:val="00290ABC"/>
    <w:rsid w:val="002C06F3"/>
    <w:rsid w:val="003121B0"/>
    <w:rsid w:val="003576C7"/>
    <w:rsid w:val="003F38EC"/>
    <w:rsid w:val="0040243A"/>
    <w:rsid w:val="004620CF"/>
    <w:rsid w:val="00475C9A"/>
    <w:rsid w:val="00581C4F"/>
    <w:rsid w:val="00590CD2"/>
    <w:rsid w:val="00653705"/>
    <w:rsid w:val="006D55D5"/>
    <w:rsid w:val="007149A9"/>
    <w:rsid w:val="00744DD2"/>
    <w:rsid w:val="0075506A"/>
    <w:rsid w:val="007649BC"/>
    <w:rsid w:val="00793280"/>
    <w:rsid w:val="00803D6B"/>
    <w:rsid w:val="00815C83"/>
    <w:rsid w:val="00882782"/>
    <w:rsid w:val="008D04D7"/>
    <w:rsid w:val="00965364"/>
    <w:rsid w:val="009D65AF"/>
    <w:rsid w:val="00A208EC"/>
    <w:rsid w:val="00A2369B"/>
    <w:rsid w:val="00A244B0"/>
    <w:rsid w:val="00A81A9C"/>
    <w:rsid w:val="00AB173C"/>
    <w:rsid w:val="00AD2208"/>
    <w:rsid w:val="00B74BD7"/>
    <w:rsid w:val="00B758D8"/>
    <w:rsid w:val="00B87ED3"/>
    <w:rsid w:val="00C053A8"/>
    <w:rsid w:val="00C15BC2"/>
    <w:rsid w:val="00C423E3"/>
    <w:rsid w:val="00C4650F"/>
    <w:rsid w:val="00CE034C"/>
    <w:rsid w:val="00CF7ECD"/>
    <w:rsid w:val="00D1095E"/>
    <w:rsid w:val="00D70A13"/>
    <w:rsid w:val="00D711E7"/>
    <w:rsid w:val="00DF1597"/>
    <w:rsid w:val="00E53D20"/>
    <w:rsid w:val="00E633D0"/>
    <w:rsid w:val="00E63898"/>
    <w:rsid w:val="00E97420"/>
    <w:rsid w:val="00F0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AC58"/>
  <w15:docId w15:val="{9BCBE686-49C6-5446-B737-0B3AA0A7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18"/>
        <w:szCs w:val="18"/>
        <w:lang w:val="en-GB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1A9C"/>
    <w:pPr>
      <w:numPr>
        <w:numId w:val="3"/>
      </w:numPr>
      <w:spacing w:before="180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semiHidden/>
    <w:unhideWhenUsed/>
    <w:qFormat/>
    <w:rsid w:val="00A5416A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3E3"/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C423E3"/>
    <w:pPr>
      <w:numPr>
        <w:numId w:val="7"/>
      </w:numPr>
      <w:spacing w:before="6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81A9C"/>
    <w:rPr>
      <w:rFonts w:eastAsiaTheme="minorEastAsia" w:cs="Times New Roman (Body CS)"/>
      <w:b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customStyle="1" w:styleId="Introparagraph">
    <w:name w:val="Intro paragraph"/>
    <w:basedOn w:val="Normal"/>
    <w:qFormat/>
    <w:rsid w:val="00965364"/>
    <w:pPr>
      <w:spacing w:before="120" w:after="120" w:line="240" w:lineRule="auto"/>
      <w:ind w:right="3226"/>
    </w:pPr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423E3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0"/>
      </w:numPr>
      <w:tabs>
        <w:tab w:val="num" w:pos="720"/>
      </w:tabs>
      <w:ind w:left="720" w:hanging="720"/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0"/>
      </w:numPr>
      <w:tabs>
        <w:tab w:val="num" w:pos="720"/>
      </w:tabs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2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2B1"/>
    <w:pPr>
      <w:spacing w:after="200"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2B1"/>
    <w:rPr>
      <w:sz w:val="20"/>
      <w:szCs w:val="20"/>
    </w:rPr>
  </w:style>
  <w:style w:type="paragraph" w:customStyle="1" w:styleId="indentbody">
    <w:name w:val="indent body"/>
    <w:basedOn w:val="ListParagraph"/>
    <w:qFormat/>
    <w:rsid w:val="008A5D13"/>
    <w:pPr>
      <w:numPr>
        <w:numId w:val="0"/>
      </w:numPr>
      <w:ind w:left="227"/>
    </w:pPr>
  </w:style>
  <w:style w:type="numbering" w:customStyle="1" w:styleId="CurrentList1">
    <w:name w:val="Current List1"/>
    <w:uiPriority w:val="99"/>
    <w:rsid w:val="008A5D1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28" w:type="dxa"/>
        <w:left w:w="142" w:type="dxa"/>
        <w:bottom w:w="28" w:type="dxa"/>
        <w:right w:w="142" w:type="dxa"/>
      </w:tblCellMar>
    </w:tblPr>
  </w:style>
  <w:style w:type="paragraph" w:styleId="Revision">
    <w:name w:val="Revision"/>
    <w:hidden/>
    <w:uiPriority w:val="99"/>
    <w:semiHidden/>
    <w:rsid w:val="00D1095E"/>
    <w:pPr>
      <w:spacing w:line="240" w:lineRule="auto"/>
    </w:pPr>
    <w:rPr>
      <w:rFonts w:eastAsiaTheme="minorEastAsia" w:cs="Times New Roman (Body CS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DD2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D2"/>
    <w:rPr>
      <w:rFonts w:ascii="Times New Roman" w:eastAsiaTheme="minorEastAs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DD2"/>
    <w:pPr>
      <w:spacing w:after="0"/>
    </w:pPr>
    <w:rPr>
      <w:rFonts w:eastAsiaTheme="minorEastAsia" w:cs="Times New Roman (Body CS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DD2"/>
    <w:rPr>
      <w:rFonts w:eastAsiaTheme="minorEastAsia" w:cs="Times New Roman (Body CS)"/>
      <w:b/>
      <w:bCs/>
      <w:sz w:val="20"/>
      <w:szCs w:val="20"/>
    </w:rPr>
  </w:style>
  <w:style w:type="paragraph" w:customStyle="1" w:styleId="Sectionreference">
    <w:name w:val="Section reference"/>
    <w:basedOn w:val="Normal"/>
    <w:qFormat/>
    <w:rsid w:val="00965364"/>
    <w:pPr>
      <w:jc w:val="center"/>
    </w:pPr>
    <w:rPr>
      <w:b/>
      <w:bCs/>
      <w:color w:val="FFFFFF" w:themeColor="background1"/>
      <w:sz w:val="40"/>
      <w:szCs w:val="40"/>
    </w:rPr>
  </w:style>
  <w:style w:type="numbering" w:customStyle="1" w:styleId="CurrentList2">
    <w:name w:val="Current List2"/>
    <w:uiPriority w:val="99"/>
    <w:rsid w:val="00C423E3"/>
    <w:pPr>
      <w:numPr>
        <w:numId w:val="8"/>
      </w:numPr>
    </w:pPr>
  </w:style>
  <w:style w:type="numbering" w:customStyle="1" w:styleId="CurrentList3">
    <w:name w:val="Current List3"/>
    <w:uiPriority w:val="99"/>
    <w:rsid w:val="00A81A9C"/>
    <w:pPr>
      <w:numPr>
        <w:numId w:val="9"/>
      </w:numPr>
    </w:pPr>
  </w:style>
  <w:style w:type="paragraph" w:customStyle="1" w:styleId="normalinline">
    <w:name w:val="normal inline"/>
    <w:basedOn w:val="Normal"/>
    <w:qFormat/>
    <w:rsid w:val="00A81A9C"/>
    <w:pPr>
      <w:pBdr>
        <w:top w:val="nil"/>
        <w:left w:val="nil"/>
        <w:bottom w:val="nil"/>
        <w:right w:val="nil"/>
        <w:between w:val="nil"/>
      </w:pBdr>
      <w:ind w:left="369"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QuQhDuPzaAY2R6gr13kF1UfdQ==">CgMxLjA4AHIhMW9yeEFLMFdjZUY3S3dQRmQ5WnliVUs3WEJWclc3ODlu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Harvey</dc:creator>
  <cp:lastModifiedBy>Jessica Harvey</cp:lastModifiedBy>
  <cp:revision>12</cp:revision>
  <cp:lastPrinted>2024-11-06T20:43:00Z</cp:lastPrinted>
  <dcterms:created xsi:type="dcterms:W3CDTF">2024-04-05T15:53:00Z</dcterms:created>
  <dcterms:modified xsi:type="dcterms:W3CDTF">2025-01-22T12:02:00Z</dcterms:modified>
</cp:coreProperties>
</file>